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_rels/footer2.xml.rels" ContentType="application/vnd.openxmlformats-package.relationships+xml"/>
  <Override PartName="/word/_rels/header2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2954" w:type="dxa"/>
        <w:jc w:val="left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FFFFFF"/>
          <w:right w:val="single" w:sz="18" w:space="0" w:color="000000"/>
          <w:insideH w:val="single" w:sz="18" w:space="0" w:color="FFFFFF"/>
          <w:insideV w:val="single" w:sz="18" w:space="0" w:color="000000"/>
        </w:tblBorders>
        <w:tblCellMar>
          <w:top w:w="170" w:type="dxa"/>
          <w:left w:w="150" w:type="dxa"/>
          <w:bottom w:w="170" w:type="dxa"/>
          <w:right w:w="170" w:type="dxa"/>
        </w:tblCellMar>
      </w:tblPr>
      <w:tblGrid>
        <w:gridCol w:w="2954"/>
      </w:tblGrid>
      <w:tr>
        <w:trPr/>
        <w:tc>
          <w:tcPr>
            <w:tcW w:w="2954" w:type="dxa"/>
            <w:tcBorders>
              <w:top w:val="single" w:sz="18" w:space="0" w:color="000000"/>
              <w:left w:val="single" w:sz="18" w:space="0" w:color="000000"/>
              <w:bottom w:val="single" w:sz="18" w:space="0" w:color="FFFFFF"/>
              <w:right w:val="single" w:sz="18" w:space="0" w:color="000000"/>
              <w:insideH w:val="single" w:sz="18" w:space="0" w:color="FFFFFF"/>
              <w:insideV w:val="single" w:sz="18" w:space="0" w:color="000000"/>
            </w:tcBorders>
            <w:shd w:fill="000000" w:val="clear"/>
          </w:tcPr>
          <w:p>
            <w:pPr>
              <w:pStyle w:val="Normal"/>
              <w:rPr>
                <w:rFonts w:ascii="Arial" w:hAnsi="Arial" w:cs="Arial"/>
                <w:b/>
                <w:b/>
                <w:bCs/>
                <w:spacing w:val="6"/>
                <w:sz w:val="36"/>
                <w:szCs w:val="36"/>
              </w:rPr>
            </w:pPr>
            <w:r>
              <w:rPr>
                <w:rFonts w:cs="Arial" w:ascii="Arial" w:hAnsi="Arial"/>
                <w:b/>
                <w:bCs/>
                <w:spacing w:val="6"/>
                <w:sz w:val="36"/>
                <w:szCs w:val="36"/>
              </w:rPr>
              <w:t>EBRU</w:t>
            </w:r>
          </w:p>
          <w:p>
            <w:pPr>
              <w:pStyle w:val="Normal"/>
              <w:rPr/>
            </w:pPr>
            <w:r>
              <w:rPr>
                <w:rFonts w:cs="Arial" w:ascii="Arial" w:hAnsi="Arial"/>
                <w:b/>
                <w:bCs/>
                <w:spacing w:val="6"/>
                <w:sz w:val="36"/>
                <w:szCs w:val="36"/>
              </w:rPr>
              <w:t xml:space="preserve">L’ART </w:t>
              <w:br/>
              <w:t xml:space="preserve">DU PAPIER </w:t>
              <w:br/>
              <w:t xml:space="preserve">MARBRÉ </w:t>
            </w:r>
          </w:p>
        </w:tc>
      </w:tr>
      <w:tr>
        <w:trPr/>
        <w:tc>
          <w:tcPr>
            <w:tcW w:w="2954" w:type="dxa"/>
            <w:tcBorders>
              <w:top w:val="single" w:sz="18" w:space="0" w:color="FFFFFF"/>
              <w:left w:val="single" w:sz="18" w:space="0" w:color="000000"/>
              <w:bottom w:val="single" w:sz="18" w:space="0" w:color="FFFFFF"/>
              <w:right w:val="single" w:sz="18" w:space="0" w:color="000000"/>
              <w:insideH w:val="single" w:sz="18" w:space="0" w:color="FFFFFF"/>
              <w:insideV w:val="single" w:sz="18" w:space="0" w:color="000000"/>
            </w:tcBorders>
            <w:shd w:fill="000000" w:val="clear"/>
          </w:tcPr>
          <w:p>
            <w:pPr>
              <w:pStyle w:val="Normal"/>
              <w:rPr>
                <w:i/>
                <w:i/>
                <w:color w:val="FFFFFF"/>
                <w:sz w:val="22"/>
                <w:szCs w:val="22"/>
              </w:rPr>
            </w:pPr>
            <w:r>
              <w:rPr>
                <w:i/>
                <w:color w:val="FFFFFF"/>
                <w:sz w:val="22"/>
                <w:szCs w:val="22"/>
              </w:rPr>
              <w:t>Public</w:t>
            </w:r>
          </w:p>
          <w:p>
            <w:pPr>
              <w:pStyle w:val="Normal"/>
              <w:rPr/>
            </w:pPr>
            <w:r>
              <w:rPr>
                <w:rFonts w:ascii="Arial" w:hAnsi="Arial"/>
                <w:b/>
                <w:color w:val="FFFFFF"/>
                <w:sz w:val="56"/>
                <w:szCs w:val="56"/>
              </w:rPr>
              <w:t>+ 15 ans</w:t>
            </w:r>
          </w:p>
        </w:tc>
      </w:tr>
      <w:tr>
        <w:trPr/>
        <w:tc>
          <w:tcPr>
            <w:tcW w:w="2954" w:type="dxa"/>
            <w:tcBorders>
              <w:top w:val="single" w:sz="2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  <w:insideH w:val="single" w:sz="18" w:space="0" w:color="000000"/>
              <w:insideV w:val="single" w:sz="18" w:space="0" w:color="000000"/>
            </w:tcBorders>
            <w:shd w:fill="FFFFFF" w:val="clear"/>
          </w:tcPr>
          <w:p>
            <w:pPr>
              <w:pStyle w:val="Normal"/>
              <w:widowControl w:val="false"/>
              <w:tabs>
                <w:tab w:val="left" w:pos="566" w:leader="none"/>
                <w:tab w:val="left" w:pos="1133" w:leader="none"/>
                <w:tab w:val="left" w:pos="1700" w:leader="none"/>
                <w:tab w:val="left" w:pos="2267" w:leader="none"/>
                <w:tab w:val="left" w:pos="2834" w:leader="none"/>
                <w:tab w:val="left" w:pos="3401" w:leader="none"/>
                <w:tab w:val="left" w:pos="3968" w:leader="none"/>
                <w:tab w:val="left" w:pos="4535" w:leader="none"/>
                <w:tab w:val="left" w:pos="5102" w:leader="none"/>
                <w:tab w:val="left" w:pos="5669" w:leader="none"/>
                <w:tab w:val="left" w:pos="6236" w:leader="none"/>
                <w:tab w:val="left" w:pos="6803" w:leader="none"/>
              </w:tabs>
              <w:suppressAutoHyphens w:val="true"/>
              <w:rPr>
                <w:rFonts w:cs="Helvetica"/>
                <w:i/>
                <w:i/>
                <w:sz w:val="16"/>
                <w:szCs w:val="16"/>
              </w:rPr>
            </w:pPr>
            <w:r>
              <w:rPr>
                <w:rFonts w:cs="Helvetica"/>
                <w:i/>
                <w:sz w:val="16"/>
                <w:szCs w:val="16"/>
              </w:rPr>
              <w:t>Les informations recueillies sont nécessaires à la gestion des activités administratives et pédagogiques de l’école (statistiques, gestion des ateliers, des listes d’appel, communication ponctuelle …..), mais également dans le cadre d’évènements imprévus touchant à la sécurité des utilisateurs de l’école (alerte météo, ….).</w:t>
            </w:r>
          </w:p>
          <w:p>
            <w:pPr>
              <w:pStyle w:val="Normal"/>
              <w:widowControl w:val="false"/>
              <w:tabs>
                <w:tab w:val="left" w:pos="566" w:leader="none"/>
                <w:tab w:val="left" w:pos="1133" w:leader="none"/>
                <w:tab w:val="left" w:pos="1700" w:leader="none"/>
                <w:tab w:val="left" w:pos="2267" w:leader="none"/>
                <w:tab w:val="left" w:pos="2834" w:leader="none"/>
                <w:tab w:val="left" w:pos="3401" w:leader="none"/>
                <w:tab w:val="left" w:pos="3968" w:leader="none"/>
                <w:tab w:val="left" w:pos="4535" w:leader="none"/>
                <w:tab w:val="left" w:pos="5102" w:leader="none"/>
                <w:tab w:val="left" w:pos="5669" w:leader="none"/>
                <w:tab w:val="left" w:pos="6236" w:leader="none"/>
                <w:tab w:val="left" w:pos="6803" w:leader="none"/>
              </w:tabs>
              <w:suppressAutoHyphens w:val="true"/>
              <w:rPr>
                <w:rFonts w:cs="Helvetica"/>
                <w:i/>
                <w:i/>
                <w:sz w:val="16"/>
                <w:szCs w:val="16"/>
              </w:rPr>
            </w:pPr>
            <w:r>
              <w:rPr>
                <w:rFonts w:cs="Helvetica"/>
                <w:i/>
                <w:sz w:val="16"/>
                <w:szCs w:val="16"/>
              </w:rPr>
              <w:t>Elles font l’objet d’un traitement informatique et sont exclusivement destinées à l’administration de l’école sur 5 ans.</w:t>
            </w:r>
          </w:p>
          <w:p>
            <w:pPr>
              <w:pStyle w:val="Normal"/>
              <w:widowControl w:val="false"/>
              <w:tabs>
                <w:tab w:val="left" w:pos="566" w:leader="none"/>
                <w:tab w:val="left" w:pos="1133" w:leader="none"/>
                <w:tab w:val="left" w:pos="1700" w:leader="none"/>
                <w:tab w:val="left" w:pos="2267" w:leader="none"/>
                <w:tab w:val="left" w:pos="2834" w:leader="none"/>
                <w:tab w:val="left" w:pos="3401" w:leader="none"/>
                <w:tab w:val="left" w:pos="3968" w:leader="none"/>
                <w:tab w:val="left" w:pos="4535" w:leader="none"/>
                <w:tab w:val="left" w:pos="5102" w:leader="none"/>
                <w:tab w:val="left" w:pos="5669" w:leader="none"/>
                <w:tab w:val="left" w:pos="6236" w:leader="none"/>
                <w:tab w:val="left" w:pos="6803" w:leader="none"/>
              </w:tabs>
              <w:suppressAutoHyphens w:val="true"/>
              <w:rPr/>
            </w:pPr>
            <w:r>
              <w:rPr>
                <w:rFonts w:cs="Helvetica"/>
                <w:i/>
                <w:sz w:val="16"/>
                <w:szCs w:val="16"/>
              </w:rPr>
              <w:t>En application de la loi du 6 janvier 1978 - article 32 – Loi 78-17, vous bénéficiez d’un droit d’accès et de rectification aux informatio</w:t>
            </w:r>
            <w:bookmarkStart w:id="0" w:name="_GoBack"/>
            <w:bookmarkEnd w:id="0"/>
            <w:r>
              <w:rPr>
                <w:rFonts w:cs="Helvetica"/>
                <w:i/>
                <w:sz w:val="16"/>
                <w:szCs w:val="16"/>
              </w:rPr>
              <w:t>ns qui vous concernent.</w:t>
            </w:r>
          </w:p>
          <w:p>
            <w:pPr>
              <w:pStyle w:val="Normal"/>
              <w:suppressAutoHyphens w:val="true"/>
              <w:rPr>
                <w:rFonts w:cs="Helvetica"/>
                <w:i/>
                <w:i/>
                <w:sz w:val="16"/>
                <w:szCs w:val="16"/>
              </w:rPr>
            </w:pPr>
            <w:r>
              <w:rPr>
                <w:rFonts w:cs="Helvetica"/>
                <w:i/>
                <w:sz w:val="16"/>
                <w:szCs w:val="16"/>
              </w:rPr>
              <w:t>Si vous souhaitez exercer ce droit et obtenir communication de ces informations, veuillez-vous adresser à Claire Meekel, responsable de l’administration.</w:t>
            </w:r>
          </w:p>
        </w:tc>
      </w:tr>
    </w:tbl>
    <w:p>
      <w:pPr>
        <w:pStyle w:val="Normal"/>
        <w:rPr>
          <w:rFonts w:ascii="Arial" w:hAnsi="Arial" w:cs="Arial"/>
          <w:b/>
          <w:b/>
          <w:bCs/>
          <w:spacing w:val="6"/>
          <w:sz w:val="16"/>
          <w:szCs w:val="16"/>
        </w:rPr>
      </w:pPr>
      <w:r>
        <w:rPr>
          <w:rFonts w:cs="Arial" w:ascii="Arial" w:hAnsi="Arial"/>
          <w:b/>
          <w:bCs/>
          <w:spacing w:val="6"/>
          <w:sz w:val="16"/>
          <w:szCs w:val="16"/>
        </w:rPr>
      </w:r>
    </w:p>
    <w:p>
      <w:pPr>
        <w:pStyle w:val="Normal"/>
        <w:shd w:val="clear" w:fill="FFFFFF"/>
        <w:rPr/>
      </w:pPr>
      <w:r>
        <w:rPr>
          <w:rFonts w:cs="Arial" w:ascii="Arial" w:hAnsi="Arial"/>
          <w:b w:val="false"/>
          <w:bCs w:val="false"/>
          <w:color w:val="000000"/>
          <w:w w:val="96"/>
          <w:sz w:val="18"/>
          <w:szCs w:val="18"/>
        </w:rPr>
        <w:t xml:space="preserve">Les chèques sont à libeller </w:t>
        <w:br/>
        <w:t>à l’ordre de :</w:t>
      </w:r>
      <w:r>
        <w:rPr>
          <w:rFonts w:cs="Arial" w:ascii="Arial" w:hAnsi="Arial"/>
          <w:b/>
          <w:color w:val="000000"/>
          <w:w w:val="96"/>
          <w:sz w:val="18"/>
          <w:szCs w:val="18"/>
        </w:rPr>
        <w:t xml:space="preserve"> </w:t>
      </w:r>
    </w:p>
    <w:p>
      <w:pPr>
        <w:pStyle w:val="Normal"/>
        <w:rPr>
          <w:rFonts w:ascii="Arial" w:hAnsi="Arial" w:cs="Arial"/>
          <w:b/>
          <w:b/>
          <w:color w:val="000000"/>
          <w:w w:val="96"/>
          <w:sz w:val="18"/>
          <w:szCs w:val="18"/>
        </w:rPr>
      </w:pPr>
      <w:r>
        <w:rPr>
          <w:rFonts w:cs="Arial" w:ascii="Arial" w:hAnsi="Arial"/>
          <w:b/>
          <w:color w:val="000000"/>
          <w:w w:val="96"/>
          <w:sz w:val="18"/>
          <w:szCs w:val="18"/>
        </w:rPr>
        <w:t xml:space="preserve">Régie de recettes école d’art </w:t>
        <w:br/>
        <w:t>de Bayonne</w:t>
      </w:r>
    </w:p>
    <w:p>
      <w:pPr>
        <w:pStyle w:val="Normal"/>
        <w:rPr>
          <w:rFonts w:ascii="Arial" w:hAnsi="Arial" w:cs="Arial"/>
          <w:b/>
          <w:b/>
          <w:bCs/>
          <w:spacing w:val="6"/>
          <w:sz w:val="16"/>
          <w:szCs w:val="16"/>
        </w:rPr>
      </w:pPr>
      <w:r>
        <w:rPr>
          <w:rFonts w:cs="Arial" w:ascii="Arial" w:hAnsi="Arial"/>
          <w:b/>
          <w:bCs/>
          <w:spacing w:val="6"/>
          <w:sz w:val="16"/>
          <w:szCs w:val="16"/>
        </w:rPr>
      </w:r>
    </w:p>
    <w:p>
      <w:pPr>
        <w:pStyle w:val="Normal"/>
        <w:rPr>
          <w:rFonts w:ascii="Arial" w:hAnsi="Arial" w:cs="Arial"/>
          <w:b/>
          <w:b/>
          <w:bCs/>
          <w:spacing w:val="6"/>
          <w:sz w:val="16"/>
          <w:szCs w:val="16"/>
        </w:rPr>
      </w:pPr>
      <w:r>
        <w:rPr>
          <w:rFonts w:cs="Arial" w:ascii="Arial" w:hAnsi="Arial"/>
          <w:b/>
          <w:bCs/>
          <w:spacing w:val="6"/>
          <w:sz w:val="16"/>
          <w:szCs w:val="16"/>
        </w:rPr>
      </w:r>
    </w:p>
    <w:p>
      <w:pPr>
        <w:pStyle w:val="Normal"/>
        <w:rPr>
          <w:rFonts w:ascii="Arial" w:hAnsi="Arial" w:cs="Arial"/>
          <w:b/>
          <w:b/>
          <w:bCs/>
          <w:spacing w:val="6"/>
          <w:sz w:val="16"/>
          <w:szCs w:val="16"/>
        </w:rPr>
      </w:pPr>
      <w:r>
        <w:rPr>
          <w:rFonts w:cs="Arial" w:ascii="Arial" w:hAnsi="Arial"/>
          <w:b/>
          <w:bCs/>
          <w:spacing w:val="6"/>
          <w:sz w:val="16"/>
          <w:szCs w:val="16"/>
        </w:rPr>
        <w:t>NB : En cas de dédit aucune annulation n’est admise, la totalité des droits est due.</w:t>
      </w:r>
    </w:p>
    <w:p>
      <w:pPr>
        <w:pStyle w:val="Normal"/>
        <w:rPr>
          <w:i/>
          <w:i/>
          <w:spacing w:val="6"/>
          <w:szCs w:val="22"/>
        </w:rPr>
      </w:pPr>
      <w:r>
        <w:rPr>
          <w:i/>
          <w:spacing w:val="6"/>
          <w:szCs w:val="22"/>
        </w:rPr>
      </w:r>
    </w:p>
    <w:p>
      <w:pPr>
        <w:pStyle w:val="TITRE11"/>
        <w:shd w:val="clear" w:fill="FFFFFF"/>
        <w:jc w:val="left"/>
        <w:rPr>
          <w:b w:val="false"/>
          <w:b w:val="false"/>
          <w:bCs/>
          <w:spacing w:val="6"/>
          <w:sz w:val="36"/>
          <w:szCs w:val="36"/>
        </w:rPr>
      </w:pPr>
      <w:r>
        <w:br w:type="column"/>
      </w:r>
      <w:r>
        <w:rPr>
          <w:b w:val="false"/>
          <w:bCs/>
          <w:spacing w:val="6"/>
          <w:sz w:val="36"/>
          <w:szCs w:val="36"/>
        </w:rPr>
        <w:t>BULLETIN D’INSCRIPTION 2018/2019</w:t>
      </w:r>
    </w:p>
    <w:p>
      <w:pPr>
        <w:pStyle w:val="Normal"/>
        <w:ind w:left="0" w:right="-142" w:hanging="0"/>
        <w:rPr>
          <w:rFonts w:ascii="Arial" w:hAnsi="Arial" w:cs="Arial"/>
          <w:b/>
          <w:b/>
          <w:color w:val="000000"/>
          <w:sz w:val="22"/>
          <w:szCs w:val="22"/>
        </w:rPr>
      </w:pPr>
      <w:r>
        <w:rPr>
          <w:rFonts w:cs="Arial" w:ascii="Arial" w:hAnsi="Arial"/>
          <w:b/>
          <w:color w:val="000000"/>
          <w:sz w:val="22"/>
          <w:szCs w:val="22"/>
        </w:rPr>
        <mc:AlternateContent>
          <mc:Choice Requires="wps">
            <w:drawing>
              <wp:anchor behindDoc="0" distT="0" distB="18415" distL="114300" distR="133350" simplePos="0" locked="0" layoutInCell="1" allowOverlap="1" relativeHeight="2">
                <wp:simplePos x="0" y="0"/>
                <wp:positionH relativeFrom="column">
                  <wp:posOffset>36195</wp:posOffset>
                </wp:positionH>
                <wp:positionV relativeFrom="paragraph">
                  <wp:posOffset>98425</wp:posOffset>
                </wp:positionV>
                <wp:extent cx="3774440" cy="1905"/>
                <wp:effectExtent l="0" t="0" r="0" b="0"/>
                <wp:wrapNone/>
                <wp:docPr id="1" name="Connecteur droit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3880" cy="0"/>
                        </a:xfrm>
                        <a:prstGeom prst="line">
                          <a:avLst/>
                        </a:prstGeom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.85pt,7.75pt" to="299.95pt,7.75pt" ID="Connecteur droit 1" stroked="t" style="position:absolute">
                <v:stroke color="black" weight="25560" joinstyle="round" endcap="flat"/>
                <v:fill o:detectmouseclick="t" on="false"/>
              </v:line>
            </w:pict>
          </mc:Fallback>
        </mc:AlternateContent>
      </w:r>
    </w:p>
    <w:tbl>
      <w:tblPr>
        <w:tblW w:w="6912" w:type="dxa"/>
        <w:jc w:val="left"/>
        <w:tblInd w:w="0" w:type="dxa"/>
        <w:tblBorders/>
        <w:tblCellMar>
          <w:top w:w="0" w:type="dxa"/>
          <w:left w:w="113" w:type="dxa"/>
          <w:bottom w:w="0" w:type="dxa"/>
          <w:right w:w="108" w:type="dxa"/>
        </w:tblCellMar>
      </w:tblPr>
      <w:tblGrid>
        <w:gridCol w:w="108"/>
        <w:gridCol w:w="2013"/>
        <w:gridCol w:w="1498"/>
        <w:gridCol w:w="1338"/>
        <w:gridCol w:w="1843"/>
        <w:gridCol w:w="111"/>
      </w:tblGrid>
      <w:tr>
        <w:trPr/>
        <w:tc>
          <w:tcPr>
            <w:tcW w:w="108" w:type="dxa"/>
            <w:tcBorders/>
            <w:shd w:fill="auto" w:val="clear"/>
          </w:tcPr>
          <w:p>
            <w:pPr>
              <w:pStyle w:val="Normal"/>
              <w:ind w:left="0" w:right="-142" w:hanging="0"/>
              <w:rPr>
                <w:rFonts w:ascii="Arial" w:hAnsi="Arial" w:cs="Arial"/>
                <w:b/>
                <w:b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color w:val="000000"/>
                <w:sz w:val="22"/>
                <w:szCs w:val="22"/>
              </w:rPr>
            </w:r>
          </w:p>
        </w:tc>
        <w:tc>
          <w:tcPr>
            <w:tcW w:w="351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cBorders>
            <w:shd w:fill="auto" w:val="clear"/>
          </w:tcPr>
          <w:p>
            <w:pPr>
              <w:pStyle w:val="TxtTitre"/>
              <w:spacing w:lineRule="auto" w:line="288"/>
              <w:ind w:left="0" w:right="0" w:hanging="0"/>
              <w:rPr>
                <w:rFonts w:ascii="Arial" w:hAnsi="Arial" w:cs="Arial"/>
                <w:b/>
                <w:b/>
                <w:bCs/>
                <w:i w:val="false"/>
                <w:i w:val="false"/>
                <w:strike w:val="false"/>
                <w:dstrike w:val="false"/>
                <w:color w:val="000000"/>
                <w:spacing w:val="6"/>
                <w:w w:val="100"/>
                <w:sz w:val="16"/>
                <w:szCs w:val="16"/>
                <w:u w:val="none"/>
                <w:em w:val="none"/>
                <w:lang w:val="fr-FR"/>
              </w:rPr>
            </w:pPr>
            <w:r>
              <w:rPr>
                <w:rFonts w:cs="Arial" w:ascii="Arial" w:hAnsi="Arial"/>
                <w:b/>
                <w:bCs/>
                <w:i w:val="false"/>
                <w:strike w:val="false"/>
                <w:dstrike w:val="false"/>
                <w:color w:val="000000"/>
                <w:spacing w:val="6"/>
                <w:w w:val="100"/>
                <w:sz w:val="16"/>
                <w:szCs w:val="16"/>
                <w:u w:val="none"/>
                <w:em w:val="none"/>
                <w:lang w:val="fr-FR"/>
              </w:rPr>
            </w:r>
          </w:p>
          <w:p>
            <w:pPr>
              <w:pStyle w:val="TxtTitre"/>
              <w:spacing w:lineRule="auto" w:line="288"/>
              <w:ind w:left="0" w:right="0" w:hanging="0"/>
              <w:rPr>
                <w:rFonts w:ascii="Arial" w:hAnsi="Arial"/>
                <w:b/>
                <w:b/>
                <w:bCs/>
                <w:sz w:val="16"/>
                <w:szCs w:val="16"/>
              </w:rPr>
            </w:pPr>
            <w:r>
              <w:rPr>
                <w:rFonts w:cs="Arial" w:ascii="Arial" w:hAnsi="Arial"/>
                <w:b/>
                <w:bCs/>
                <w:i w:val="false"/>
                <w:strike w:val="false"/>
                <w:dstrike w:val="false"/>
                <w:color w:val="000000"/>
                <w:spacing w:val="0"/>
                <w:w w:val="100"/>
                <w:sz w:val="16"/>
                <w:szCs w:val="16"/>
                <w:u w:val="none"/>
                <w:em w:val="none"/>
                <w:lang w:val="fr-FR"/>
              </w:rPr>
              <w:t>L</w:t>
            </w:r>
            <w:r>
              <w:rPr>
                <w:rFonts w:ascii="Arial" w:hAnsi="Arial"/>
                <w:b/>
                <w:bCs/>
                <w:i w:val="false"/>
                <w:strike w:val="false"/>
                <w:dstrike w:val="false"/>
                <w:color w:val="000000"/>
                <w:spacing w:val="0"/>
                <w:w w:val="100"/>
                <w:sz w:val="16"/>
                <w:szCs w:val="16"/>
                <w:u w:val="none"/>
                <w:em w:val="none"/>
                <w:lang w:val="fr-FR"/>
              </w:rPr>
              <w:t>’Ebru ou l’art du papier marbré</w:t>
            </w:r>
          </w:p>
          <w:p>
            <w:pPr>
              <w:pStyle w:val="Normal"/>
              <w:rPr/>
            </w:pPr>
            <w:r>
              <w:rPr>
                <w:rFonts w:cs="Arial" w:ascii="Arial" w:hAnsi="Arial"/>
                <w:b w:val="false"/>
                <w:bCs w:val="false"/>
                <w:spacing w:val="6"/>
                <w:sz w:val="16"/>
                <w:szCs w:val="16"/>
              </w:rPr>
              <w:t>avec</w:t>
            </w:r>
            <w:r>
              <w:rPr>
                <w:rFonts w:cs="Arial" w:ascii="Arial" w:hAnsi="Arial"/>
                <w:b/>
                <w:bCs/>
                <w:spacing w:val="6"/>
                <w:sz w:val="16"/>
                <w:szCs w:val="16"/>
              </w:rPr>
              <w:t xml:space="preserve"> </w:t>
            </w:r>
            <w:r>
              <w:rPr>
                <w:rFonts w:cs="Arial" w:ascii="Arial" w:hAnsi="Arial"/>
                <w:b w:val="false"/>
                <w:bCs/>
                <w:i w:val="false"/>
                <w:strike w:val="false"/>
                <w:dstrike w:val="false"/>
                <w:color w:val="000000"/>
                <w:spacing w:val="0"/>
                <w:w w:val="100"/>
                <w:sz w:val="16"/>
                <w:szCs w:val="16"/>
                <w:u w:val="none"/>
                <w:em w:val="none"/>
                <w:lang w:val="fr-FR"/>
              </w:rPr>
              <w:t>Zeynep Uysal</w:t>
            </w:r>
          </w:p>
          <w:p>
            <w:pPr>
              <w:pStyle w:val="Normal"/>
              <w:rPr>
                <w:rFonts w:ascii="Arial" w:hAnsi="Arial" w:cs="Arial"/>
                <w:b/>
                <w:b/>
                <w:bCs/>
                <w:sz w:val="16"/>
                <w:szCs w:val="16"/>
              </w:rPr>
            </w:pPr>
            <w:r>
              <w:rPr>
                <w:rFonts w:cs="Arial" w:ascii="Arial" w:hAnsi="Arial"/>
                <w:b/>
                <w:bCs/>
                <w:sz w:val="16"/>
                <w:szCs w:val="16"/>
              </w:rPr>
            </w:r>
          </w:p>
          <w:p>
            <w:pPr>
              <w:pStyle w:val="Normal"/>
              <w:spacing w:before="0" w:after="57"/>
              <w:rPr/>
            </w:pPr>
            <w:r>
              <w:rPr>
                <w:rFonts w:eastAsia="Wingdings" w:cs="Wingdings" w:ascii="Wingdings" w:hAnsi="Wingdings"/>
                <w:sz w:val="20"/>
                <w:szCs w:val="20"/>
              </w:rPr>
              <w:t xml:space="preserve"> </w:t>
            </w:r>
            <w:r>
              <w:rPr>
                <w:rFonts w:cs="Arial" w:ascii="Arial" w:hAnsi="Arial"/>
                <w:spacing w:val="6"/>
                <w:sz w:val="16"/>
                <w:szCs w:val="16"/>
              </w:rPr>
              <w:t>Samedi 13 octobre de 9h à 11h</w:t>
            </w:r>
          </w:p>
          <w:p>
            <w:pPr>
              <w:pStyle w:val="Normal"/>
              <w:spacing w:before="0" w:after="57"/>
              <w:rPr/>
            </w:pPr>
            <w:r>
              <w:rPr>
                <w:rFonts w:eastAsia="Wingdings" w:cs="Wingdings" w:ascii="Wingdings" w:hAnsi="Wingdings"/>
                <w:spacing w:val="6"/>
                <w:sz w:val="20"/>
                <w:szCs w:val="20"/>
              </w:rPr>
              <w:t xml:space="preserve"> </w:t>
            </w:r>
            <w:r>
              <w:rPr>
                <w:rFonts w:cs="Arial" w:ascii="Arial" w:hAnsi="Arial"/>
                <w:spacing w:val="6"/>
                <w:sz w:val="16"/>
                <w:szCs w:val="16"/>
              </w:rPr>
              <w:t>Samedi 13 octobre de 11h à 13h</w:t>
            </w:r>
            <w:bookmarkStart w:id="1" w:name="__DdeLink__1424_2651768637"/>
            <w:bookmarkEnd w:id="1"/>
          </w:p>
          <w:p>
            <w:pPr>
              <w:pStyle w:val="Normal"/>
              <w:spacing w:before="0" w:after="57"/>
              <w:rPr/>
            </w:pPr>
            <w:r>
              <w:rPr>
                <w:rFonts w:eastAsia="Wingdings" w:cs="Wingdings" w:ascii="Wingdings" w:hAnsi="Wingdings"/>
                <w:b w:val="false"/>
                <w:bCs w:val="false"/>
                <w:spacing w:val="6"/>
                <w:sz w:val="20"/>
                <w:szCs w:val="20"/>
              </w:rPr>
              <w:t xml:space="preserve"> </w:t>
            </w:r>
            <w:r>
              <w:rPr>
                <w:rFonts w:cs="Arial" w:ascii="Arial" w:hAnsi="Arial"/>
                <w:b w:val="false"/>
                <w:bCs w:val="false"/>
                <w:spacing w:val="6"/>
                <w:sz w:val="16"/>
                <w:szCs w:val="16"/>
              </w:rPr>
              <w:t>Samedi 13 octobre de 14h à 16h</w:t>
            </w:r>
          </w:p>
          <w:p>
            <w:pPr>
              <w:pStyle w:val="Normal"/>
              <w:spacing w:before="0" w:after="57"/>
              <w:rPr/>
            </w:pPr>
            <w:r>
              <w:rPr>
                <w:rFonts w:eastAsia="Wingdings" w:cs="Wingdings" w:ascii="Wingdings" w:hAnsi="Wingdings"/>
                <w:b w:val="false"/>
                <w:bCs w:val="false"/>
                <w:spacing w:val="6"/>
                <w:sz w:val="20"/>
                <w:szCs w:val="20"/>
              </w:rPr>
              <w:t xml:space="preserve"> </w:t>
            </w:r>
            <w:r>
              <w:rPr>
                <w:rFonts w:cs="Arial" w:ascii="Arial" w:hAnsi="Arial"/>
                <w:b w:val="false"/>
                <w:bCs w:val="false"/>
                <w:spacing w:val="6"/>
                <w:sz w:val="16"/>
                <w:szCs w:val="16"/>
              </w:rPr>
              <w:t>Samedi 13 octobre de 16h à 18h</w:t>
            </w:r>
          </w:p>
        </w:tc>
        <w:tc>
          <w:tcPr>
            <w:tcW w:w="3292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cBorders>
            <w:shd w:fill="auto" w:val="clear"/>
          </w:tcPr>
          <w:p>
            <w:pPr>
              <w:pStyle w:val="TxtTitre"/>
              <w:spacing w:lineRule="auto" w:line="288"/>
              <w:ind w:left="0" w:right="0" w:hanging="0"/>
              <w:rPr>
                <w:rFonts w:ascii="Arial" w:hAnsi="Arial" w:cs="Arial"/>
                <w:b/>
                <w:b/>
                <w:bCs/>
                <w:i w:val="false"/>
                <w:i w:val="false"/>
                <w:strike w:val="false"/>
                <w:dstrike w:val="false"/>
                <w:color w:val="000000"/>
                <w:spacing w:val="6"/>
                <w:w w:val="100"/>
                <w:sz w:val="16"/>
                <w:szCs w:val="16"/>
                <w:u w:val="none"/>
                <w:em w:val="none"/>
                <w:lang w:val="fr-FR"/>
              </w:rPr>
            </w:pPr>
            <w:r>
              <w:rPr>
                <w:rFonts w:cs="Arial" w:ascii="Arial" w:hAnsi="Arial"/>
                <w:b/>
                <w:bCs/>
                <w:i w:val="false"/>
                <w:strike w:val="false"/>
                <w:dstrike w:val="false"/>
                <w:color w:val="000000"/>
                <w:spacing w:val="6"/>
                <w:w w:val="100"/>
                <w:sz w:val="16"/>
                <w:szCs w:val="16"/>
                <w:u w:val="none"/>
                <w:em w:val="none"/>
                <w:lang w:val="fr-FR"/>
              </w:rPr>
            </w:r>
          </w:p>
          <w:p>
            <w:pPr>
              <w:pStyle w:val="TxtTitre"/>
              <w:spacing w:lineRule="auto" w:line="288"/>
              <w:ind w:left="0" w:right="0" w:hanging="0"/>
              <w:rPr>
                <w:rFonts w:ascii="Arial" w:hAnsi="Arial" w:cs="Arial"/>
                <w:b/>
                <w:b/>
                <w:bCs/>
                <w:i w:val="false"/>
                <w:i w:val="false"/>
                <w:strike w:val="false"/>
                <w:dstrike w:val="false"/>
                <w:color w:val="000000"/>
                <w:spacing w:val="0"/>
                <w:w w:val="100"/>
                <w:sz w:val="16"/>
                <w:szCs w:val="16"/>
                <w:u w:val="none"/>
                <w:em w:val="none"/>
                <w:lang w:val="fr-FR"/>
              </w:rPr>
            </w:pPr>
            <w:r>
              <w:rPr>
                <w:rFonts w:cs="Arial" w:ascii="Arial" w:hAnsi="Arial"/>
                <w:b/>
                <w:bCs/>
                <w:i w:val="false"/>
                <w:strike w:val="false"/>
                <w:dstrike w:val="false"/>
                <w:color w:val="000000"/>
                <w:spacing w:val="0"/>
                <w:w w:val="100"/>
                <w:sz w:val="16"/>
                <w:szCs w:val="16"/>
                <w:u w:val="none"/>
                <w:em w:val="none"/>
                <w:lang w:val="fr-FR"/>
              </w:rPr>
              <w:t>Tarifs :</w:t>
            </w:r>
          </w:p>
          <w:p>
            <w:pPr>
              <w:pStyle w:val="TxtTitre"/>
              <w:spacing w:lineRule="auto" w:line="288"/>
              <w:ind w:left="0" w:right="0" w:hanging="0"/>
              <w:rPr>
                <w:rFonts w:ascii="Arial" w:hAnsi="Arial" w:cs="Arial"/>
                <w:b/>
                <w:b/>
                <w:bCs/>
                <w:i w:val="false"/>
                <w:i w:val="false"/>
                <w:strike w:val="false"/>
                <w:dstrike w:val="false"/>
                <w:color w:val="000000"/>
                <w:spacing w:val="0"/>
                <w:w w:val="100"/>
                <w:sz w:val="16"/>
                <w:szCs w:val="16"/>
                <w:u w:val="none"/>
                <w:em w:val="none"/>
                <w:lang w:val="fr-FR"/>
              </w:rPr>
            </w:pPr>
            <w:r>
              <w:rPr>
                <w:rFonts w:cs="Arial" w:ascii="Arial" w:hAnsi="Arial"/>
                <w:b/>
                <w:bCs/>
                <w:i w:val="false"/>
                <w:strike w:val="false"/>
                <w:dstrike w:val="false"/>
                <w:color w:val="000000"/>
                <w:spacing w:val="0"/>
                <w:w w:val="100"/>
                <w:sz w:val="16"/>
                <w:szCs w:val="16"/>
                <w:u w:val="none"/>
                <w:em w:val="none"/>
                <w:lang w:val="fr-FR"/>
              </w:rPr>
            </w:r>
          </w:p>
          <w:p>
            <w:pPr>
              <w:pStyle w:val="Txtinfosstd"/>
              <w:spacing w:lineRule="auto" w:line="288"/>
              <w:ind w:left="0" w:right="0" w:hanging="0"/>
              <w:rPr>
                <w:rFonts w:ascii="Arial" w:hAnsi="Arial"/>
                <w:b/>
                <w:b/>
                <w:bCs/>
                <w:sz w:val="16"/>
                <w:szCs w:val="16"/>
              </w:rPr>
            </w:pPr>
            <w:r>
              <w:rPr>
                <w:rFonts w:cs="Arial" w:ascii="Arial" w:hAnsi="Arial"/>
                <w:b w:val="false"/>
                <w:bCs/>
                <w:i w:val="false"/>
                <w:strike w:val="false"/>
                <w:dstrike w:val="false"/>
                <w:color w:val="000000"/>
                <w:spacing w:val="0"/>
                <w:w w:val="100"/>
                <w:sz w:val="16"/>
                <w:szCs w:val="16"/>
                <w:u w:val="none"/>
                <w:em w:val="none"/>
                <w:lang w:val="fr-FR"/>
              </w:rPr>
              <w:t>R</w:t>
            </w:r>
            <w:r>
              <w:rPr>
                <w:rFonts w:ascii="Arial" w:hAnsi="Arial"/>
                <w:b w:val="false"/>
                <w:bCs/>
                <w:i w:val="false"/>
                <w:strike w:val="false"/>
                <w:dstrike w:val="false"/>
                <w:color w:val="000000"/>
                <w:spacing w:val="0"/>
                <w:w w:val="100"/>
                <w:sz w:val="16"/>
                <w:szCs w:val="16"/>
                <w:u w:val="none"/>
                <w:em w:val="none"/>
                <w:lang w:val="fr-FR"/>
              </w:rPr>
              <w:t>ésidents de l’Agglomération* : 16 €</w:t>
            </w:r>
          </w:p>
          <w:p>
            <w:pPr>
              <w:pStyle w:val="Txtinfosstd"/>
              <w:spacing w:lineRule="auto" w:line="288"/>
              <w:ind w:left="0" w:right="0" w:hanging="0"/>
              <w:rPr>
                <w:rFonts w:ascii="Arial" w:hAnsi="Arial"/>
                <w:b w:val="false"/>
                <w:b w:val="false"/>
                <w:i w:val="false"/>
                <w:i w:val="false"/>
                <w:strike w:val="false"/>
                <w:dstrike w:val="false"/>
                <w:color w:val="000000"/>
                <w:spacing w:val="0"/>
                <w:w w:val="100"/>
                <w:sz w:val="16"/>
                <w:szCs w:val="16"/>
                <w:u w:val="none"/>
                <w:em w:val="none"/>
                <w:lang w:val="fr-FR"/>
              </w:rPr>
            </w:pPr>
            <w:r>
              <w:rPr>
                <w:rFonts w:ascii="Arial" w:hAnsi="Arial"/>
                <w:b w:val="false"/>
                <w:i w:val="false"/>
                <w:strike w:val="false"/>
                <w:dstrike w:val="false"/>
                <w:color w:val="000000"/>
                <w:spacing w:val="0"/>
                <w:w w:val="100"/>
                <w:sz w:val="16"/>
                <w:szCs w:val="16"/>
                <w:u w:val="none"/>
                <w:em w:val="none"/>
                <w:lang w:val="fr-FR"/>
              </w:rPr>
              <w:t>Résidents hors Agglomération : 22 €</w:t>
            </w:r>
          </w:p>
          <w:p>
            <w:pPr>
              <w:pStyle w:val="Txtinfosstd"/>
              <w:spacing w:lineRule="auto" w:line="288"/>
              <w:ind w:left="0" w:right="0" w:hanging="0"/>
              <w:rPr/>
            </w:pPr>
            <w:r>
              <w:rPr>
                <w:rFonts w:ascii="Arial" w:hAnsi="Arial"/>
                <w:b w:val="false"/>
                <w:i/>
                <w:iCs/>
                <w:strike w:val="false"/>
                <w:dstrike w:val="false"/>
                <w:color w:val="000000"/>
                <w:spacing w:val="0"/>
                <w:w w:val="100"/>
                <w:sz w:val="12"/>
                <w:szCs w:val="12"/>
                <w:u w:val="none"/>
                <w:em w:val="none"/>
                <w:lang w:val="fr-FR"/>
              </w:rPr>
              <w:t xml:space="preserve">* concerne les 158 communes </w:t>
              <w:br/>
              <w:t>de la Communauté Agglomération Pays Basque</w:t>
            </w:r>
          </w:p>
          <w:p>
            <w:pPr>
              <w:pStyle w:val="Normal"/>
              <w:rPr>
                <w:rFonts w:ascii="Arial" w:hAnsi="Arial" w:cs="Arial"/>
                <w:spacing w:val="6"/>
                <w:sz w:val="16"/>
                <w:szCs w:val="16"/>
              </w:rPr>
            </w:pPr>
            <w:r>
              <w:rPr>
                <w:rFonts w:cs="Arial" w:ascii="Arial" w:hAnsi="Arial"/>
                <w:spacing w:val="6"/>
                <w:sz w:val="16"/>
                <w:szCs w:val="16"/>
              </w:rPr>
            </w:r>
          </w:p>
          <w:p>
            <w:pPr>
              <w:pStyle w:val="Normal"/>
              <w:rPr>
                <w:rFonts w:ascii="Arial" w:hAnsi="Arial" w:cs="Arial"/>
                <w:color w:val="FF0000"/>
                <w:spacing w:val="6"/>
                <w:sz w:val="8"/>
                <w:szCs w:val="8"/>
              </w:rPr>
            </w:pPr>
            <w:r>
              <w:rPr>
                <w:rFonts w:cs="Arial" w:ascii="Arial" w:hAnsi="Arial"/>
                <w:color w:val="FF0000"/>
                <w:spacing w:val="6"/>
                <w:sz w:val="8"/>
                <w:szCs w:val="8"/>
              </w:rPr>
            </w:r>
          </w:p>
          <w:p>
            <w:pPr>
              <w:pStyle w:val="Normal"/>
              <w:rPr>
                <w:rFonts w:ascii="Arial" w:hAnsi="Arial" w:cs="Arial"/>
                <w:i/>
                <w:i/>
                <w:color w:val="FF0000"/>
                <w:spacing w:val="6"/>
                <w:sz w:val="16"/>
                <w:szCs w:val="16"/>
              </w:rPr>
            </w:pPr>
            <w:r>
              <w:rPr>
                <w:rFonts w:cs="Arial" w:ascii="Arial" w:hAnsi="Arial"/>
                <w:i/>
                <w:color w:val="FF0000"/>
                <w:spacing w:val="6"/>
                <w:sz w:val="16"/>
                <w:szCs w:val="16"/>
              </w:rPr>
            </w:r>
          </w:p>
        </w:tc>
      </w:tr>
      <w:tr>
        <w:trPr/>
        <w:tc>
          <w:tcPr>
            <w:tcW w:w="68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000000" w:val="clear"/>
            <w:tcMar>
              <w:top w:w="55" w:type="dxa"/>
              <w:left w:w="45" w:type="dxa"/>
              <w:bottom w:w="55" w:type="dxa"/>
              <w:right w:w="55" w:type="dxa"/>
            </w:tcMar>
          </w:tcPr>
          <w:p>
            <w:pPr>
              <w:pStyle w:val="Normal"/>
              <w:rPr>
                <w:rFonts w:ascii="Arial" w:hAnsi="Arial" w:cs="Arial"/>
                <w:spacing w:val="6"/>
                <w:sz w:val="20"/>
                <w:szCs w:val="20"/>
                <w:lang w:val="en-US"/>
              </w:rPr>
            </w:pPr>
            <w:r>
              <w:rPr>
                <w:rFonts w:cs="Arial" w:ascii="Arial" w:hAnsi="Arial"/>
                <w:spacing w:val="6"/>
                <w:sz w:val="20"/>
                <w:szCs w:val="20"/>
                <w:lang w:val="en-US"/>
              </w:rPr>
              <w:t>Nom Prénom</w:t>
            </w:r>
          </w:p>
        </w:tc>
        <w:tc>
          <w:tcPr>
            <w:tcW w:w="111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68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top w:w="55" w:type="dxa"/>
              <w:left w:w="45" w:type="dxa"/>
              <w:bottom w:w="55" w:type="dxa"/>
              <w:right w:w="55" w:type="dxa"/>
            </w:tcMar>
          </w:tcPr>
          <w:p>
            <w:pPr>
              <w:pStyle w:val="Normal"/>
              <w:rPr>
                <w:rFonts w:ascii="Arial" w:hAnsi="Arial" w:cs="Arial"/>
                <w:spacing w:val="6"/>
                <w:sz w:val="20"/>
                <w:szCs w:val="20"/>
              </w:rPr>
            </w:pPr>
            <w:r>
              <w:rPr>
                <w:rFonts w:cs="Arial" w:ascii="Arial" w:hAnsi="Arial"/>
                <w:spacing w:val="6"/>
                <w:sz w:val="20"/>
                <w:szCs w:val="20"/>
              </w:rPr>
            </w:r>
          </w:p>
          <w:p>
            <w:pPr>
              <w:pStyle w:val="Normal"/>
              <w:rPr>
                <w:rFonts w:ascii="Arial" w:hAnsi="Arial" w:cs="Arial"/>
                <w:spacing w:val="6"/>
                <w:sz w:val="20"/>
                <w:szCs w:val="20"/>
              </w:rPr>
            </w:pPr>
            <w:r>
              <w:rPr>
                <w:rFonts w:cs="Arial" w:ascii="Arial" w:hAnsi="Arial"/>
                <w:spacing w:val="6"/>
                <w:sz w:val="20"/>
                <w:szCs w:val="20"/>
              </w:rPr>
            </w:r>
          </w:p>
        </w:tc>
        <w:tc>
          <w:tcPr>
            <w:tcW w:w="111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2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000000" w:val="clear"/>
            <w:tcMar>
              <w:top w:w="55" w:type="dxa"/>
              <w:left w:w="45" w:type="dxa"/>
              <w:bottom w:w="55" w:type="dxa"/>
              <w:right w:w="55" w:type="dxa"/>
            </w:tcMar>
          </w:tcPr>
          <w:p>
            <w:pPr>
              <w:pStyle w:val="Normal"/>
              <w:rPr>
                <w:rFonts w:ascii="Arial" w:hAnsi="Arial" w:cs="Arial"/>
                <w:spacing w:val="6"/>
                <w:sz w:val="20"/>
                <w:szCs w:val="20"/>
                <w:lang w:val="en-US"/>
              </w:rPr>
            </w:pPr>
            <w:r>
              <w:rPr>
                <w:rFonts w:cs="Arial" w:ascii="Arial" w:hAnsi="Arial"/>
                <w:spacing w:val="6"/>
                <w:sz w:val="20"/>
                <w:szCs w:val="20"/>
                <w:lang w:val="en-US"/>
              </w:rPr>
              <w:t>Date de naissance</w:t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000000" w:val="clear"/>
            <w:tcMar>
              <w:top w:w="55" w:type="dxa"/>
              <w:left w:w="45" w:type="dxa"/>
              <w:bottom w:w="55" w:type="dxa"/>
              <w:right w:w="55" w:type="dxa"/>
            </w:tcMar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Lieu de naissance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000000" w:val="clear"/>
            <w:tcMar>
              <w:top w:w="55" w:type="dxa"/>
              <w:left w:w="45" w:type="dxa"/>
              <w:bottom w:w="55" w:type="dxa"/>
              <w:right w:w="55" w:type="dxa"/>
            </w:tcMar>
          </w:tcPr>
          <w:p>
            <w:pPr>
              <w:pStyle w:val="Normal"/>
              <w:rPr>
                <w:rFonts w:ascii="Arial" w:hAnsi="Arial" w:cs="Arial"/>
                <w:spacing w:val="6"/>
                <w:sz w:val="20"/>
                <w:szCs w:val="20"/>
                <w:lang w:val="en-US"/>
              </w:rPr>
            </w:pPr>
            <w:r>
              <w:rPr>
                <w:rFonts w:cs="Arial" w:ascii="Arial" w:hAnsi="Arial"/>
                <w:spacing w:val="6"/>
                <w:sz w:val="20"/>
                <w:szCs w:val="20"/>
                <w:lang w:val="en-US"/>
              </w:rPr>
              <w:t>Âge</w:t>
            </w:r>
          </w:p>
        </w:tc>
        <w:tc>
          <w:tcPr>
            <w:tcW w:w="111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2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top w:w="55" w:type="dxa"/>
              <w:left w:w="45" w:type="dxa"/>
              <w:bottom w:w="55" w:type="dxa"/>
              <w:right w:w="55" w:type="dxa"/>
            </w:tcMar>
          </w:tcPr>
          <w:p>
            <w:pPr>
              <w:pStyle w:val="Normal"/>
              <w:rPr>
                <w:rFonts w:ascii="Arial" w:hAnsi="Arial" w:cs="Arial"/>
                <w:spacing w:val="6"/>
                <w:sz w:val="20"/>
                <w:szCs w:val="20"/>
              </w:rPr>
            </w:pPr>
            <w:r>
              <w:rPr>
                <w:rFonts w:cs="Arial" w:ascii="Arial" w:hAnsi="Arial"/>
                <w:spacing w:val="6"/>
                <w:sz w:val="20"/>
                <w:szCs w:val="20"/>
              </w:rPr>
            </w:r>
          </w:p>
          <w:p>
            <w:pPr>
              <w:pStyle w:val="Normal"/>
              <w:rPr>
                <w:rFonts w:ascii="Arial" w:hAnsi="Arial" w:cs="Arial"/>
                <w:spacing w:val="6"/>
                <w:sz w:val="20"/>
                <w:szCs w:val="20"/>
              </w:rPr>
            </w:pPr>
            <w:r>
              <w:rPr>
                <w:rFonts w:cs="Arial" w:ascii="Arial" w:hAnsi="Arial"/>
                <w:spacing w:val="6"/>
                <w:sz w:val="20"/>
                <w:szCs w:val="20"/>
              </w:rPr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top w:w="55" w:type="dxa"/>
              <w:left w:w="45" w:type="dxa"/>
              <w:bottom w:w="55" w:type="dxa"/>
              <w:right w:w="55" w:type="dxa"/>
            </w:tcMar>
          </w:tcPr>
          <w:p>
            <w:pPr>
              <w:pStyle w:val="Normal"/>
              <w:rPr>
                <w:rFonts w:ascii="Arial" w:hAnsi="Arial" w:cs="Arial"/>
                <w:spacing w:val="6"/>
                <w:sz w:val="20"/>
                <w:szCs w:val="20"/>
              </w:rPr>
            </w:pPr>
            <w:r>
              <w:rPr>
                <w:rFonts w:cs="Arial" w:ascii="Arial" w:hAnsi="Arial"/>
                <w:spacing w:val="6"/>
                <w:sz w:val="20"/>
                <w:szCs w:val="20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top w:w="55" w:type="dxa"/>
              <w:left w:w="45" w:type="dxa"/>
              <w:bottom w:w="55" w:type="dxa"/>
              <w:right w:w="55" w:type="dxa"/>
            </w:tcMar>
          </w:tcPr>
          <w:p>
            <w:pPr>
              <w:pStyle w:val="Normal"/>
              <w:rPr>
                <w:rFonts w:ascii="Arial" w:hAnsi="Arial" w:cs="Arial"/>
                <w:spacing w:val="6"/>
                <w:sz w:val="20"/>
                <w:szCs w:val="20"/>
              </w:rPr>
            </w:pPr>
            <w:r>
              <w:rPr>
                <w:rFonts w:cs="Arial" w:ascii="Arial" w:hAnsi="Arial"/>
                <w:spacing w:val="6"/>
                <w:sz w:val="20"/>
                <w:szCs w:val="20"/>
              </w:rPr>
            </w:r>
          </w:p>
        </w:tc>
        <w:tc>
          <w:tcPr>
            <w:tcW w:w="111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68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000000" w:val="clear"/>
            <w:tcMar>
              <w:top w:w="55" w:type="dxa"/>
              <w:left w:w="45" w:type="dxa"/>
              <w:bottom w:w="55" w:type="dxa"/>
              <w:right w:w="55" w:type="dxa"/>
            </w:tcMar>
          </w:tcPr>
          <w:p>
            <w:pPr>
              <w:pStyle w:val="Normal"/>
              <w:rPr>
                <w:rFonts w:ascii="Arial" w:hAnsi="Arial" w:cs="Arial"/>
                <w:spacing w:val="6"/>
                <w:sz w:val="20"/>
                <w:szCs w:val="20"/>
              </w:rPr>
            </w:pPr>
            <w:r>
              <w:rPr>
                <w:rFonts w:cs="Arial" w:ascii="Arial" w:hAnsi="Arial"/>
                <w:spacing w:val="6"/>
                <w:sz w:val="20"/>
                <w:szCs w:val="20"/>
              </w:rPr>
              <w:t>Adresse</w:t>
            </w:r>
          </w:p>
        </w:tc>
        <w:tc>
          <w:tcPr>
            <w:tcW w:w="111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68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top w:w="55" w:type="dxa"/>
              <w:left w:w="45" w:type="dxa"/>
              <w:bottom w:w="55" w:type="dxa"/>
              <w:right w:w="55" w:type="dxa"/>
            </w:tcMar>
          </w:tcPr>
          <w:p>
            <w:pPr>
              <w:pStyle w:val="Normal"/>
              <w:rPr>
                <w:rFonts w:ascii="Arial" w:hAnsi="Arial" w:cs="Arial"/>
                <w:spacing w:val="6"/>
                <w:sz w:val="20"/>
                <w:szCs w:val="20"/>
              </w:rPr>
            </w:pPr>
            <w:r>
              <w:rPr>
                <w:rFonts w:cs="Arial" w:ascii="Arial" w:hAnsi="Arial"/>
                <w:spacing w:val="6"/>
                <w:sz w:val="20"/>
                <w:szCs w:val="20"/>
              </w:rPr>
            </w:r>
          </w:p>
          <w:p>
            <w:pPr>
              <w:pStyle w:val="Normal"/>
              <w:rPr>
                <w:rFonts w:ascii="Arial" w:hAnsi="Arial" w:cs="Arial"/>
                <w:spacing w:val="6"/>
                <w:sz w:val="20"/>
                <w:szCs w:val="20"/>
              </w:rPr>
            </w:pPr>
            <w:r>
              <w:rPr>
                <w:rFonts w:cs="Arial" w:ascii="Arial" w:hAnsi="Arial"/>
                <w:spacing w:val="6"/>
                <w:sz w:val="20"/>
                <w:szCs w:val="20"/>
              </w:rPr>
            </w:r>
          </w:p>
        </w:tc>
        <w:tc>
          <w:tcPr>
            <w:tcW w:w="111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68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top w:w="55" w:type="dxa"/>
              <w:left w:w="45" w:type="dxa"/>
              <w:bottom w:w="55" w:type="dxa"/>
              <w:right w:w="55" w:type="dxa"/>
            </w:tcMar>
          </w:tcPr>
          <w:p>
            <w:pPr>
              <w:pStyle w:val="Normal"/>
              <w:rPr>
                <w:rFonts w:ascii="Arial" w:hAnsi="Arial" w:cs="Arial"/>
                <w:spacing w:val="6"/>
                <w:sz w:val="20"/>
                <w:szCs w:val="20"/>
              </w:rPr>
            </w:pPr>
            <w:r>
              <w:rPr>
                <w:rFonts w:cs="Arial" w:ascii="Arial" w:hAnsi="Arial"/>
                <w:spacing w:val="6"/>
                <w:sz w:val="20"/>
                <w:szCs w:val="20"/>
              </w:rPr>
            </w:r>
          </w:p>
          <w:p>
            <w:pPr>
              <w:pStyle w:val="Normal"/>
              <w:rPr>
                <w:rFonts w:ascii="Arial" w:hAnsi="Arial" w:cs="Arial"/>
                <w:spacing w:val="6"/>
                <w:sz w:val="20"/>
                <w:szCs w:val="20"/>
              </w:rPr>
            </w:pPr>
            <w:r>
              <w:rPr>
                <w:rFonts w:cs="Arial" w:ascii="Arial" w:hAnsi="Arial"/>
                <w:spacing w:val="6"/>
                <w:sz w:val="20"/>
                <w:szCs w:val="20"/>
              </w:rPr>
            </w:r>
          </w:p>
        </w:tc>
        <w:tc>
          <w:tcPr>
            <w:tcW w:w="111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68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top w:w="55" w:type="dxa"/>
              <w:left w:w="45" w:type="dxa"/>
              <w:bottom w:w="55" w:type="dxa"/>
              <w:right w:w="55" w:type="dxa"/>
            </w:tcMar>
          </w:tcPr>
          <w:p>
            <w:pPr>
              <w:pStyle w:val="Normal"/>
              <w:rPr>
                <w:rFonts w:ascii="Arial" w:hAnsi="Arial" w:cs="Arial"/>
                <w:spacing w:val="6"/>
                <w:sz w:val="20"/>
                <w:szCs w:val="20"/>
              </w:rPr>
            </w:pPr>
            <w:r>
              <w:rPr>
                <w:rFonts w:cs="Arial" w:ascii="Arial" w:hAnsi="Arial"/>
                <w:spacing w:val="6"/>
                <w:sz w:val="20"/>
                <w:szCs w:val="20"/>
              </w:rPr>
            </w:r>
          </w:p>
          <w:p>
            <w:pPr>
              <w:pStyle w:val="Normal"/>
              <w:rPr>
                <w:rFonts w:ascii="Arial" w:hAnsi="Arial" w:cs="Arial"/>
                <w:spacing w:val="6"/>
                <w:sz w:val="20"/>
                <w:szCs w:val="20"/>
              </w:rPr>
            </w:pPr>
            <w:r>
              <w:rPr>
                <w:rFonts w:cs="Arial" w:ascii="Arial" w:hAnsi="Arial"/>
                <w:spacing w:val="6"/>
                <w:sz w:val="20"/>
                <w:szCs w:val="20"/>
              </w:rPr>
            </w:r>
          </w:p>
        </w:tc>
        <w:tc>
          <w:tcPr>
            <w:tcW w:w="111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2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000000" w:val="clear"/>
            <w:tcMar>
              <w:top w:w="55" w:type="dxa"/>
              <w:left w:w="45" w:type="dxa"/>
              <w:bottom w:w="55" w:type="dxa"/>
              <w:right w:w="55" w:type="dxa"/>
            </w:tcMar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Tél. domicile</w:t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000000" w:val="clear"/>
            <w:tcMar>
              <w:top w:w="55" w:type="dxa"/>
              <w:left w:w="45" w:type="dxa"/>
              <w:bottom w:w="55" w:type="dxa"/>
              <w:right w:w="55" w:type="dxa"/>
            </w:tcMar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Tél. portable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000000" w:val="clear"/>
            <w:tcMar>
              <w:top w:w="55" w:type="dxa"/>
              <w:left w:w="45" w:type="dxa"/>
              <w:bottom w:w="55" w:type="dxa"/>
              <w:right w:w="55" w:type="dxa"/>
            </w:tcMar>
          </w:tcPr>
          <w:p>
            <w:pPr>
              <w:pStyle w:val="Normal"/>
              <w:rPr>
                <w:rFonts w:ascii="Arial" w:hAnsi="Arial" w:cs="Arial"/>
                <w:spacing w:val="6"/>
                <w:sz w:val="20"/>
                <w:szCs w:val="20"/>
              </w:rPr>
            </w:pPr>
            <w:r>
              <w:rPr>
                <w:rFonts w:cs="Arial" w:ascii="Arial" w:hAnsi="Arial"/>
                <w:spacing w:val="6"/>
                <w:sz w:val="20"/>
                <w:szCs w:val="20"/>
              </w:rPr>
              <w:t>Tél. travail</w:t>
            </w:r>
          </w:p>
        </w:tc>
        <w:tc>
          <w:tcPr>
            <w:tcW w:w="111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2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top w:w="55" w:type="dxa"/>
              <w:left w:w="45" w:type="dxa"/>
              <w:bottom w:w="55" w:type="dxa"/>
              <w:right w:w="55" w:type="dxa"/>
            </w:tcMar>
          </w:tcPr>
          <w:p>
            <w:pPr>
              <w:pStyle w:val="Normal"/>
              <w:rPr>
                <w:rFonts w:ascii="Arial" w:hAnsi="Arial" w:cs="Arial"/>
                <w:spacing w:val="6"/>
                <w:sz w:val="20"/>
                <w:szCs w:val="20"/>
              </w:rPr>
            </w:pPr>
            <w:r>
              <w:rPr>
                <w:rFonts w:cs="Arial" w:ascii="Arial" w:hAnsi="Arial"/>
                <w:spacing w:val="6"/>
                <w:sz w:val="20"/>
                <w:szCs w:val="20"/>
              </w:rPr>
            </w:r>
          </w:p>
          <w:p>
            <w:pPr>
              <w:pStyle w:val="Normal"/>
              <w:rPr>
                <w:rFonts w:ascii="Arial" w:hAnsi="Arial" w:cs="Arial"/>
                <w:spacing w:val="6"/>
                <w:sz w:val="20"/>
                <w:szCs w:val="20"/>
              </w:rPr>
            </w:pPr>
            <w:r>
              <w:rPr>
                <w:rFonts w:cs="Arial" w:ascii="Arial" w:hAnsi="Arial"/>
                <w:spacing w:val="6"/>
                <w:sz w:val="20"/>
                <w:szCs w:val="20"/>
              </w:rPr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top w:w="55" w:type="dxa"/>
              <w:left w:w="45" w:type="dxa"/>
              <w:bottom w:w="55" w:type="dxa"/>
              <w:right w:w="55" w:type="dxa"/>
            </w:tcMar>
          </w:tcPr>
          <w:p>
            <w:pPr>
              <w:pStyle w:val="Normal"/>
              <w:rPr>
                <w:rFonts w:ascii="Arial" w:hAnsi="Arial" w:cs="Arial"/>
                <w:spacing w:val="6"/>
                <w:sz w:val="20"/>
                <w:szCs w:val="20"/>
              </w:rPr>
            </w:pPr>
            <w:r>
              <w:rPr>
                <w:rFonts w:cs="Arial" w:ascii="Arial" w:hAnsi="Arial"/>
                <w:spacing w:val="6"/>
                <w:sz w:val="20"/>
                <w:szCs w:val="20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top w:w="55" w:type="dxa"/>
              <w:left w:w="45" w:type="dxa"/>
              <w:bottom w:w="55" w:type="dxa"/>
              <w:right w:w="55" w:type="dxa"/>
            </w:tcMar>
          </w:tcPr>
          <w:p>
            <w:pPr>
              <w:pStyle w:val="Normal"/>
              <w:rPr>
                <w:rFonts w:ascii="Arial" w:hAnsi="Arial" w:cs="Arial"/>
                <w:spacing w:val="6"/>
                <w:sz w:val="20"/>
                <w:szCs w:val="20"/>
              </w:rPr>
            </w:pPr>
            <w:r>
              <w:rPr>
                <w:rFonts w:cs="Arial" w:ascii="Arial" w:hAnsi="Arial"/>
                <w:spacing w:val="6"/>
                <w:sz w:val="20"/>
                <w:szCs w:val="20"/>
              </w:rPr>
            </w:r>
          </w:p>
        </w:tc>
        <w:tc>
          <w:tcPr>
            <w:tcW w:w="111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68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000000" w:val="clear"/>
            <w:tcMar>
              <w:top w:w="55" w:type="dxa"/>
              <w:left w:w="45" w:type="dxa"/>
              <w:bottom w:w="55" w:type="dxa"/>
              <w:right w:w="55" w:type="dxa"/>
            </w:tcMar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Adresse électronique * </w:t>
            </w:r>
          </w:p>
        </w:tc>
        <w:tc>
          <w:tcPr>
            <w:tcW w:w="111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68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top w:w="55" w:type="dxa"/>
              <w:left w:w="45" w:type="dxa"/>
              <w:bottom w:w="55" w:type="dxa"/>
              <w:right w:w="55" w:type="dxa"/>
            </w:tcMar>
          </w:tcPr>
          <w:p>
            <w:pPr>
              <w:pStyle w:val="Normal"/>
              <w:rPr>
                <w:rFonts w:ascii="Arial" w:hAnsi="Arial" w:cs="Arial"/>
                <w:spacing w:val="6"/>
                <w:sz w:val="20"/>
                <w:szCs w:val="20"/>
              </w:rPr>
            </w:pPr>
            <w:r>
              <w:rPr>
                <w:rFonts w:cs="Arial" w:ascii="Arial" w:hAnsi="Arial"/>
                <w:spacing w:val="6"/>
                <w:sz w:val="20"/>
                <w:szCs w:val="20"/>
              </w:rPr>
            </w:r>
          </w:p>
          <w:p>
            <w:pPr>
              <w:pStyle w:val="Normal"/>
              <w:rPr>
                <w:rFonts w:ascii="Arial" w:hAnsi="Arial" w:cs="Arial"/>
                <w:spacing w:val="6"/>
                <w:sz w:val="20"/>
                <w:szCs w:val="20"/>
              </w:rPr>
            </w:pPr>
            <w:r>
              <w:rPr>
                <w:rFonts w:cs="Arial" w:ascii="Arial" w:hAnsi="Arial"/>
                <w:spacing w:val="6"/>
                <w:sz w:val="20"/>
                <w:szCs w:val="20"/>
              </w:rPr>
            </w:r>
          </w:p>
        </w:tc>
        <w:tc>
          <w:tcPr>
            <w:tcW w:w="111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68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top w:w="55" w:type="dxa"/>
              <w:left w:w="45" w:type="dxa"/>
              <w:bottom w:w="55" w:type="dxa"/>
              <w:right w:w="55" w:type="dxa"/>
            </w:tcMar>
          </w:tcPr>
          <w:p>
            <w:pPr>
              <w:pStyle w:val="Normal"/>
              <w:spacing w:lineRule="auto" w:line="360"/>
              <w:rPr/>
            </w:pPr>
            <w:r>
              <w:rPr>
                <w:rFonts w:cs="Arial" w:ascii="Arial" w:hAnsi="Arial"/>
                <w:color w:val="000000"/>
                <w:sz w:val="20"/>
                <w:szCs w:val="20"/>
              </w:rPr>
              <w:t xml:space="preserve">□ </w:t>
            </w:r>
            <w:r>
              <w:rPr>
                <w:rFonts w:cs="Arial" w:ascii="Arial" w:hAnsi="Arial"/>
                <w:sz w:val="12"/>
                <w:szCs w:val="12"/>
              </w:rPr>
              <w:t>* merci de cocher cette case si vous ne souhaitez pas recevoir les courriers électroniques de l’Ecole d’art</w:t>
            </w:r>
          </w:p>
        </w:tc>
        <w:tc>
          <w:tcPr>
            <w:tcW w:w="111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68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000000" w:val="clear"/>
            <w:tcMar>
              <w:top w:w="55" w:type="dxa"/>
              <w:left w:w="45" w:type="dxa"/>
              <w:bottom w:w="55" w:type="dxa"/>
              <w:right w:w="55" w:type="dxa"/>
            </w:tcMar>
          </w:tcPr>
          <w:p>
            <w:pPr>
              <w:pStyle w:val="Normal"/>
              <w:rPr/>
            </w:pPr>
            <w:r>
              <w:rPr>
                <w:rFonts w:cs="Arial" w:ascii="Arial" w:hAnsi="Arial"/>
                <w:spacing w:val="6"/>
                <w:sz w:val="20"/>
                <w:szCs w:val="20"/>
              </w:rPr>
              <w:t xml:space="preserve">Réglé par </w:t>
            </w:r>
            <w:r>
              <w:rPr>
                <w:rFonts w:cs="Arial" w:ascii="Arial" w:hAnsi="Arial"/>
                <w:i/>
                <w:spacing w:val="6"/>
                <w:sz w:val="20"/>
                <w:szCs w:val="20"/>
              </w:rPr>
              <w:t>(partie réservée à l'administration)</w:t>
            </w:r>
          </w:p>
        </w:tc>
        <w:tc>
          <w:tcPr>
            <w:tcW w:w="111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68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top w:w="55" w:type="dxa"/>
              <w:left w:w="45" w:type="dxa"/>
              <w:bottom w:w="55" w:type="dxa"/>
              <w:right w:w="55" w:type="dxa"/>
            </w:tcMar>
          </w:tcPr>
          <w:p>
            <w:pPr>
              <w:pStyle w:val="Normal"/>
              <w:spacing w:lineRule="auto" w:line="360"/>
              <w:rPr>
                <w:rFonts w:ascii="Arial" w:hAnsi="Arial" w:cs="Arial"/>
                <w:spacing w:val="6"/>
                <w:sz w:val="20"/>
                <w:szCs w:val="20"/>
              </w:rPr>
            </w:pPr>
            <w:r>
              <w:rPr>
                <w:rFonts w:cs="Arial" w:ascii="Arial" w:hAnsi="Arial"/>
                <w:spacing w:val="6"/>
                <w:sz w:val="20"/>
                <w:szCs w:val="20"/>
              </w:rPr>
              <w:t>CCP</w:t>
            </w:r>
          </w:p>
        </w:tc>
        <w:tc>
          <w:tcPr>
            <w:tcW w:w="111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68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top w:w="55" w:type="dxa"/>
              <w:left w:w="45" w:type="dxa"/>
              <w:bottom w:w="55" w:type="dxa"/>
              <w:right w:w="55" w:type="dxa"/>
            </w:tcMar>
          </w:tcPr>
          <w:p>
            <w:pPr>
              <w:pStyle w:val="Normal"/>
              <w:spacing w:lineRule="auto" w:line="360"/>
              <w:rPr>
                <w:rFonts w:ascii="Arial" w:hAnsi="Arial" w:cs="Arial"/>
                <w:spacing w:val="6"/>
                <w:sz w:val="20"/>
                <w:szCs w:val="20"/>
              </w:rPr>
            </w:pPr>
            <w:r>
              <w:rPr>
                <w:rFonts w:cs="Arial" w:ascii="Arial" w:hAnsi="Arial"/>
                <w:spacing w:val="6"/>
                <w:sz w:val="20"/>
                <w:szCs w:val="20"/>
              </w:rPr>
              <w:t>Chèque</w:t>
            </w:r>
          </w:p>
        </w:tc>
        <w:tc>
          <w:tcPr>
            <w:tcW w:w="111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68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top w:w="55" w:type="dxa"/>
              <w:left w:w="45" w:type="dxa"/>
              <w:bottom w:w="55" w:type="dxa"/>
              <w:right w:w="55" w:type="dxa"/>
            </w:tcMar>
          </w:tcPr>
          <w:p>
            <w:pPr>
              <w:pStyle w:val="Normal"/>
              <w:spacing w:lineRule="auto" w:line="360"/>
              <w:rPr>
                <w:rFonts w:ascii="Arial" w:hAnsi="Arial" w:cs="Arial"/>
                <w:spacing w:val="6"/>
                <w:sz w:val="20"/>
                <w:szCs w:val="20"/>
              </w:rPr>
            </w:pPr>
            <w:r>
              <w:rPr>
                <w:rFonts w:cs="Arial" w:ascii="Arial" w:hAnsi="Arial"/>
                <w:spacing w:val="6"/>
                <w:sz w:val="20"/>
                <w:szCs w:val="20"/>
              </w:rPr>
              <w:t>Numéraire</w:t>
            </w:r>
          </w:p>
        </w:tc>
        <w:tc>
          <w:tcPr>
            <w:tcW w:w="111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68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top w:w="55" w:type="dxa"/>
              <w:left w:w="45" w:type="dxa"/>
              <w:bottom w:w="55" w:type="dxa"/>
              <w:right w:w="55" w:type="dxa"/>
            </w:tcMar>
          </w:tcPr>
          <w:p>
            <w:pPr>
              <w:pStyle w:val="Normal"/>
              <w:spacing w:lineRule="auto" w:line="360"/>
              <w:rPr>
                <w:rFonts w:ascii="Arial" w:hAnsi="Arial" w:cs="Arial"/>
                <w:spacing w:val="6"/>
                <w:sz w:val="20"/>
                <w:szCs w:val="20"/>
              </w:rPr>
            </w:pPr>
            <w:r>
              <w:rPr>
                <w:rFonts w:cs="Arial" w:ascii="Arial" w:hAnsi="Arial"/>
                <w:spacing w:val="6"/>
                <w:sz w:val="20"/>
                <w:szCs w:val="20"/>
              </w:rPr>
              <w:t>Reçu n°</w:t>
            </w:r>
          </w:p>
        </w:tc>
        <w:tc>
          <w:tcPr>
            <w:tcW w:w="111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</w:tbl>
    <w:p>
      <w:pPr>
        <w:pStyle w:val="Normal"/>
        <w:rPr>
          <w:rFonts w:ascii="Arial" w:hAnsi="Arial" w:cs="Arial"/>
          <w:b/>
          <w:b/>
          <w:bCs/>
          <w:spacing w:val="6"/>
          <w:sz w:val="16"/>
          <w:szCs w:val="16"/>
          <w:lang w:val="en-US"/>
        </w:rPr>
      </w:pPr>
      <w:r>
        <w:rPr/>
      </w:r>
    </w:p>
    <w:p>
      <w:pPr>
        <w:pStyle w:val="Normal"/>
        <w:rPr/>
      </w:pPr>
      <w:r>
        <w:rPr>
          <w:rFonts w:cs="Arial" w:ascii="Arial" w:hAnsi="Arial"/>
          <w:b/>
          <w:bCs/>
          <w:spacing w:val="6"/>
          <w:sz w:val="16"/>
          <w:szCs w:val="16"/>
          <w:lang w:val="en-US"/>
        </w:rPr>
        <w:t>Bayonne, le</w:t>
        <w:br/>
        <w:t>Signature</w:t>
      </w:r>
    </w:p>
    <w:sectPr>
      <w:headerReference w:type="even" r:id="rId2"/>
      <w:headerReference w:type="default" r:id="rId3"/>
      <w:footerReference w:type="even" r:id="rId4"/>
      <w:footerReference w:type="default" r:id="rId5"/>
      <w:type w:val="continuous"/>
      <w:pgSz w:w="11906" w:h="16838"/>
      <w:pgMar w:left="567" w:right="567" w:header="567" w:top="3375" w:footer="567" w:bottom="624" w:gutter="0"/>
      <w:cols w:num="2" w:equalWidth="false" w:sep="false">
        <w:col w:w="3104" w:space="708"/>
        <w:col w:w="6959"/>
      </w:cols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mbria">
    <w:charset w:val="01"/>
    <w:family w:val="roman"/>
    <w:pitch w:val="variable"/>
  </w:font>
  <w:font w:name="Univers">
    <w:charset w:val="01"/>
    <w:family w:val="roman"/>
    <w:pitch w:val="variable"/>
  </w:font>
  <w:font w:name="Segoe UI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MinionPro-Regular">
    <w:charset w:val="01"/>
    <w:family w:val="roman"/>
    <w:pitch w:val="variable"/>
  </w:font>
  <w:font w:name="Arial">
    <w:charset w:val="01"/>
    <w:family w:val="roman"/>
    <w:pitch w:val="variable"/>
  </w:font>
  <w:font w:name="ESAPB-Heavy">
    <w:charset w:val="01"/>
    <w:family w:val="roman"/>
    <w:pitch w:val="variable"/>
  </w:font>
  <w:font w:name="Brown-Regular">
    <w:charset w:val="01"/>
    <w:family w:val="roman"/>
    <w:pitch w:val="variable"/>
  </w:font>
  <w:font w:name="Brown-Light">
    <w:charset w:val="01"/>
    <w:family w:val="roman"/>
    <w:pitch w:val="variable"/>
  </w:font>
  <w:font w:name="Wingdings">
    <w:charset w:val="01"/>
    <w:family w:val="roman"/>
    <w:pitch w:val="variable"/>
  </w:font>
  <w:font w:name="Calibri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5000" w:type="pct"/>
      <w:jc w:val="left"/>
      <w:tblInd w:w="0" w:type="dxa"/>
      <w:tblBorders>
        <w:right w:val="single" w:sz="4" w:space="0" w:color="BFBFBF"/>
        <w:insideV w:val="single" w:sz="4" w:space="0" w:color="BFBFBF"/>
      </w:tblBorders>
      <w:tblCellMar>
        <w:top w:w="0" w:type="dxa"/>
        <w:left w:w="115" w:type="dxa"/>
        <w:bottom w:w="0" w:type="dxa"/>
        <w:right w:w="115" w:type="dxa"/>
      </w:tblCellMar>
    </w:tblPr>
    <w:tblGrid>
      <w:gridCol w:w="527"/>
      <w:gridCol w:w="10244"/>
    </w:tblGrid>
    <w:tr>
      <w:trPr/>
      <w:tc>
        <w:tcPr>
          <w:tcW w:w="527" w:type="dxa"/>
          <w:tcBorders>
            <w:right w:val="single" w:sz="4" w:space="0" w:color="BFBFBF"/>
            <w:insideV w:val="single" w:sz="4" w:space="0" w:color="BFBFBF"/>
          </w:tcBorders>
          <w:shd w:fill="auto" w:val="clear"/>
        </w:tcPr>
        <w:p>
          <w:pPr>
            <w:pStyle w:val="Normal"/>
            <w:jc w:val="right"/>
            <w:rPr/>
          </w:pPr>
          <w:r>
            <w:rPr>
              <w:rFonts w:ascii="Calibri" w:hAnsi="Calibri"/>
              <w:b/>
            </w:rPr>
            <w:fldChar w:fldCharType="begin"/>
          </w:r>
          <w:r>
            <w:rPr>
              <w:b/>
              <w:rFonts w:ascii="Calibri" w:hAnsi="Calibri"/>
            </w:rPr>
            <w:instrText> PAGE </w:instrText>
          </w:r>
          <w:r>
            <w:rPr>
              <w:b/>
              <w:rFonts w:ascii="Calibri" w:hAnsi="Calibri"/>
            </w:rPr>
            <w:fldChar w:fldCharType="separate"/>
          </w:r>
          <w:r>
            <w:rPr>
              <w:b/>
              <w:rFonts w:ascii="Calibri" w:hAnsi="Calibri"/>
            </w:rPr>
            <w:t>0</w:t>
          </w:r>
          <w:r>
            <w:rPr>
              <w:b/>
              <w:rFonts w:ascii="Calibri" w:hAnsi="Calibri"/>
            </w:rPr>
            <w:fldChar w:fldCharType="end"/>
          </w:r>
        </w:p>
      </w:tc>
      <w:tc>
        <w:tcPr>
          <w:tcW w:w="10244" w:type="dxa"/>
          <w:tcBorders>
            <w:left w:val="single" w:sz="4" w:space="0" w:color="BFBFBF"/>
            <w:right w:val="single" w:sz="4" w:space="0" w:color="BFBFBF"/>
            <w:insideV w:val="single" w:sz="4" w:space="0" w:color="BFBFBF"/>
          </w:tcBorders>
          <w:shd w:fill="auto" w:val="clear"/>
        </w:tcPr>
        <w:p>
          <w:pPr>
            <w:pStyle w:val="Normal"/>
            <w:rPr>
              <w:rFonts w:ascii="Calibri" w:hAnsi="Calibri"/>
              <w:b/>
              <w:b/>
              <w:bCs/>
              <w:caps/>
              <w:color w:val="595959"/>
            </w:rPr>
          </w:pPr>
          <w:r>
            <w:rPr>
              <w:rFonts w:ascii="Calibri" w:hAnsi="Calibri"/>
              <w:b/>
              <w:bCs/>
              <w:caps/>
              <w:color w:val="595959"/>
            </w:rPr>
            <w:t>Tapez le titre du document</w:t>
          </w:r>
        </w:p>
      </w:tc>
    </w:tr>
  </w:tbl>
  <w:p>
    <w:pPr>
      <w:pStyle w:val="Pieddepage"/>
      <w:ind w:left="0" w:right="360" w:hanging="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enter" w:pos="4536" w:leader="none"/>
        <w:tab w:val="right" w:pos="9072" w:leader="none"/>
      </w:tabs>
      <w:jc w:val="right"/>
      <w:rPr/>
    </w:pPr>
    <w:r>
      <w:rPr/>
      <w:drawing>
        <wp:inline distT="0" distB="0" distL="0" distR="0">
          <wp:extent cx="1101725" cy="633730"/>
          <wp:effectExtent l="0" t="0" r="0" b="0"/>
          <wp:docPr id="3" name="Image 7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7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01725" cy="633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tte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  <w:drawing>
        <wp:inline distT="0" distB="0" distL="0" distR="0">
          <wp:extent cx="1266190" cy="1423035"/>
          <wp:effectExtent l="0" t="0" r="0" b="0"/>
          <wp:docPr id="2" name="Image 6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6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66190" cy="1423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40"/>
  <w:defaultTabStop w:val="720"/>
  <w:autoHyphenation w:val="true"/>
  <w:evenAndOddHeaders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mbria" w:hAnsi="Cambria" w:eastAsia="Tahoma" w:cs="Tahoma"/>
        <w:sz w:val="20"/>
        <w:szCs w:val="24"/>
        <w:lang w:val="fr-FR" w:eastAsia="fr-FR" w:bidi="ar-SA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false"/>
      <w:overflowPunct w:val="true"/>
      <w:bidi w:val="0"/>
      <w:jc w:val="left"/>
    </w:pPr>
    <w:rPr>
      <w:rFonts w:ascii="Cambria" w:hAnsi="Cambria" w:eastAsia="Tahoma" w:cs="Tahoma"/>
      <w:color w:val="auto"/>
      <w:kern w:val="0"/>
      <w:sz w:val="24"/>
      <w:szCs w:val="24"/>
      <w:lang w:val="fr-FR" w:eastAsia="fr-FR" w:bidi="ar-SA"/>
    </w:rPr>
  </w:style>
  <w:style w:type="paragraph" w:styleId="Titre1">
    <w:name w:val="Heading 1"/>
    <w:basedOn w:val="Normal"/>
    <w:next w:val="Normal"/>
    <w:qFormat/>
    <w:pPr>
      <w:keepNext w:val="true"/>
      <w:tabs>
        <w:tab w:val="left" w:pos="5670" w:leader="none"/>
      </w:tabs>
      <w:outlineLvl w:val="0"/>
    </w:pPr>
    <w:rPr>
      <w:rFonts w:ascii="Univers" w:hAnsi="Univers" w:eastAsia="Times New Roman" w:cs="Times New Roman"/>
      <w:b/>
      <w:bCs/>
      <w:sz w:val="22"/>
      <w:szCs w:val="22"/>
    </w:rPr>
  </w:style>
  <w:style w:type="character" w:styleId="DefaultParagraphFont">
    <w:name w:val="Default Paragraph Font"/>
    <w:qFormat/>
    <w:rPr/>
  </w:style>
  <w:style w:type="character" w:styleId="EntteCar">
    <w:name w:val="En-tête Car"/>
    <w:basedOn w:val="DefaultParagraphFont"/>
    <w:qFormat/>
    <w:rPr/>
  </w:style>
  <w:style w:type="character" w:styleId="PieddepageCar">
    <w:name w:val="Pied de page Car"/>
    <w:basedOn w:val="DefaultParagraphFont"/>
    <w:qFormat/>
    <w:rPr/>
  </w:style>
  <w:style w:type="character" w:styleId="Pagenumber">
    <w:name w:val="page number"/>
    <w:basedOn w:val="DefaultParagraphFont"/>
    <w:qFormat/>
    <w:rPr/>
  </w:style>
  <w:style w:type="character" w:styleId="Titre1Car">
    <w:name w:val="Titre 1 Car"/>
    <w:basedOn w:val="DefaultParagraphFont"/>
    <w:qFormat/>
    <w:rPr>
      <w:rFonts w:ascii="Univers" w:hAnsi="Univers" w:eastAsia="Times New Roman" w:cs="Times New Roman"/>
      <w:b/>
      <w:bCs/>
      <w:sz w:val="22"/>
      <w:szCs w:val="22"/>
    </w:rPr>
  </w:style>
  <w:style w:type="character" w:styleId="Lienhypertexte1">
    <w:name w:val="Lien hypertexte1"/>
    <w:qFormat/>
    <w:rPr>
      <w:color w:val="0000FF"/>
      <w:u w:val="single"/>
    </w:rPr>
  </w:style>
  <w:style w:type="character" w:styleId="TextedebullesCar">
    <w:name w:val="Texte de bulles Car"/>
    <w:basedOn w:val="DefaultParagraphFont"/>
    <w:qFormat/>
    <w:rPr>
      <w:rFonts w:ascii="Segoe UI" w:hAnsi="Segoe UI" w:cs="Segoe UI"/>
      <w:sz w:val="18"/>
      <w:szCs w:val="18"/>
    </w:rPr>
  </w:style>
  <w:style w:type="character" w:styleId="Caractresdenotedebasdepage">
    <w:name w:val="Caractères de note de bas de page"/>
    <w:qFormat/>
    <w:rPr/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BasicParagraph">
    <w:name w:val="[Basic Paragraph]"/>
    <w:basedOn w:val="Normal"/>
    <w:qFormat/>
    <w:pPr>
      <w:widowControl w:val="false"/>
      <w:spacing w:lineRule="auto" w:line="288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TITRE11">
    <w:name w:val="TITRE 1"/>
    <w:basedOn w:val="Normal"/>
    <w:qFormat/>
    <w:pPr>
      <w:shd w:val="clear" w:fill="FFFFFF"/>
    </w:pPr>
    <w:rPr>
      <w:rFonts w:ascii="Arial" w:hAnsi="Arial" w:cs="Arial"/>
      <w:b/>
      <w:sz w:val="64"/>
      <w:szCs w:val="56"/>
    </w:rPr>
  </w:style>
  <w:style w:type="paragraph" w:styleId="Intervenante">
    <w:name w:val="Intervenant(e)"/>
    <w:basedOn w:val="Normal"/>
    <w:qFormat/>
    <w:pPr>
      <w:ind w:left="0" w:right="-142" w:hanging="0"/>
    </w:pPr>
    <w:rPr>
      <w:i/>
      <w:spacing w:val="6"/>
      <w:szCs w:val="22"/>
    </w:rPr>
  </w:style>
  <w:style w:type="paragraph" w:styleId="Nomintervenant">
    <w:name w:val="Nom intervenant"/>
    <w:basedOn w:val="Intervenante"/>
    <w:qFormat/>
    <w:pPr/>
    <w:rPr>
      <w:rFonts w:ascii="Arial" w:hAnsi="Arial"/>
      <w:i w:val="false"/>
    </w:rPr>
  </w:style>
  <w:style w:type="paragraph" w:styleId="Soustitre">
    <w:name w:val="Sous titre"/>
    <w:basedOn w:val="Normal"/>
    <w:qFormat/>
    <w:pPr/>
    <w:rPr>
      <w:rFonts w:ascii="Arial" w:hAnsi="Arial"/>
      <w:b/>
    </w:rPr>
  </w:style>
  <w:style w:type="paragraph" w:styleId="Texte">
    <w:name w:val="Texte"/>
    <w:basedOn w:val="Normal"/>
    <w:qFormat/>
    <w:pPr>
      <w:jc w:val="both"/>
    </w:pPr>
    <w:rPr>
      <w:rFonts w:ascii="Arial" w:hAnsi="Arial"/>
      <w:sz w:val="20"/>
      <w:szCs w:val="20"/>
    </w:rPr>
  </w:style>
  <w:style w:type="paragraph" w:styleId="Entte">
    <w:name w:val="Header"/>
    <w:basedOn w:val="Normal"/>
    <w:pPr>
      <w:tabs>
        <w:tab w:val="center" w:pos="4536" w:leader="none"/>
        <w:tab w:val="right" w:pos="9072" w:leader="none"/>
      </w:tabs>
    </w:pPr>
    <w:rPr/>
  </w:style>
  <w:style w:type="paragraph" w:styleId="Pieddepage">
    <w:name w:val="Footer"/>
    <w:basedOn w:val="Normal"/>
    <w:pPr>
      <w:tabs>
        <w:tab w:val="center" w:pos="4536" w:leader="none"/>
        <w:tab w:val="right" w:pos="9072" w:leader="none"/>
      </w:tabs>
    </w:pPr>
    <w:rPr/>
  </w:style>
  <w:style w:type="paragraph" w:styleId="BalloonText">
    <w:name w:val="Balloon Text"/>
    <w:basedOn w:val="Normal"/>
    <w:qFormat/>
    <w:pPr/>
    <w:rPr>
      <w:rFonts w:ascii="Segoe UI" w:hAnsi="Segoe UI" w:cs="Segoe UI"/>
      <w:sz w:val="18"/>
      <w:szCs w:val="18"/>
    </w:rPr>
  </w:style>
  <w:style w:type="paragraph" w:styleId="NoSpacing">
    <w:name w:val="No Spacing"/>
    <w:qFormat/>
    <w:pPr>
      <w:widowControl/>
      <w:overflowPunct w:val="true"/>
      <w:bidi w:val="0"/>
      <w:jc w:val="left"/>
    </w:pPr>
    <w:rPr>
      <w:rFonts w:ascii="Cambria" w:hAnsi="Cambria" w:eastAsia="Tahoma" w:cs="Tahoma"/>
      <w:color w:val="auto"/>
      <w:kern w:val="0"/>
      <w:sz w:val="21"/>
      <w:szCs w:val="21"/>
      <w:lang w:val="fr-FR" w:eastAsia="en-US" w:bidi="ar-SA"/>
    </w:rPr>
  </w:style>
  <w:style w:type="paragraph" w:styleId="Aucunstyledeparagraphe">
    <w:name w:val="[Aucun style de paragraphe]"/>
    <w:qFormat/>
    <w:pPr>
      <w:widowControl/>
      <w:suppressAutoHyphens w:val="false"/>
      <w:overflowPunct w:val="true"/>
      <w:bidi w:val="0"/>
      <w:spacing w:lineRule="auto" w:line="288" w:before="0" w:after="0"/>
      <w:jc w:val="left"/>
      <w:textAlignment w:val="center"/>
    </w:pPr>
    <w:rPr>
      <w:rFonts w:ascii="MinionPro-Regular" w:hAnsi="MinionPro-Regular" w:eastAsia="ESAPB-Heavy" w:cs="Tahoma"/>
      <w:b w:val="false"/>
      <w:i w:val="false"/>
      <w:strike w:val="false"/>
      <w:dstrike w:val="false"/>
      <w:color w:val="000000"/>
      <w:spacing w:val="0"/>
      <w:w w:val="100"/>
      <w:kern w:val="0"/>
      <w:sz w:val="24"/>
      <w:szCs w:val="24"/>
      <w:u w:val="none"/>
      <w:em w:val="none"/>
      <w:lang w:val="fr-FR" w:eastAsia="fr-FR" w:bidi="ar-SA"/>
    </w:rPr>
  </w:style>
  <w:style w:type="paragraph" w:styleId="TxtTitre">
    <w:name w:val="Txt Titre"/>
    <w:basedOn w:val="Aucunstyledeparagraphe"/>
    <w:qFormat/>
    <w:pPr>
      <w:suppressAutoHyphens w:val="false"/>
      <w:bidi w:val="0"/>
      <w:spacing w:lineRule="auto" w:line="288" w:before="0" w:after="0"/>
      <w:jc w:val="left"/>
      <w:textAlignment w:val="center"/>
    </w:pPr>
    <w:rPr>
      <w:rFonts w:ascii="ESAPB-Heavy" w:hAnsi="ESAPB-Heavy"/>
      <w:b w:val="false"/>
      <w:i w:val="false"/>
      <w:strike w:val="false"/>
      <w:dstrike w:val="false"/>
      <w:color w:val="000000"/>
      <w:spacing w:val="0"/>
      <w:w w:val="100"/>
      <w:sz w:val="40"/>
      <w:u w:val="none"/>
      <w:em w:val="none"/>
      <w:lang w:val="fr-FR"/>
    </w:rPr>
  </w:style>
  <w:style w:type="paragraph" w:styleId="TxtSSTitre">
    <w:name w:val="Txt SSTitre"/>
    <w:basedOn w:val="TxtTitre"/>
    <w:qFormat/>
    <w:pPr>
      <w:suppressAutoHyphens w:val="false"/>
      <w:bidi w:val="0"/>
      <w:spacing w:lineRule="auto" w:line="288" w:before="0" w:after="0"/>
      <w:jc w:val="left"/>
      <w:textAlignment w:val="center"/>
    </w:pPr>
    <w:rPr>
      <w:rFonts w:ascii="Brown-Regular" w:hAnsi="Brown-Regular"/>
      <w:b w:val="false"/>
      <w:i w:val="false"/>
      <w:strike w:val="false"/>
      <w:dstrike w:val="false"/>
      <w:color w:val="000000"/>
      <w:spacing w:val="0"/>
      <w:w w:val="100"/>
      <w:sz w:val="24"/>
      <w:u w:val="none"/>
      <w:em w:val="none"/>
      <w:lang w:val="fr-FR"/>
    </w:rPr>
  </w:style>
  <w:style w:type="paragraph" w:styleId="Txtinfosstd">
    <w:name w:val="Txt infos std"/>
    <w:basedOn w:val="Aucunstyledeparagraphe"/>
    <w:qFormat/>
    <w:pPr>
      <w:suppressAutoHyphens w:val="true"/>
      <w:bidi w:val="0"/>
      <w:spacing w:lineRule="auto" w:line="288" w:before="0" w:after="57"/>
      <w:jc w:val="left"/>
      <w:textAlignment w:val="center"/>
    </w:pPr>
    <w:rPr>
      <w:rFonts w:ascii="Brown-Light" w:hAnsi="Brown-Light"/>
      <w:b w:val="false"/>
      <w:i w:val="false"/>
      <w:strike w:val="false"/>
      <w:dstrike w:val="false"/>
      <w:color w:val="000000"/>
      <w:spacing w:val="0"/>
      <w:w w:val="100"/>
      <w:sz w:val="16"/>
      <w:u w:val="none"/>
      <w:em w:val="none"/>
      <w:lang w:val="fr-FR"/>
    </w:rPr>
  </w:style>
  <w:style w:type="paragraph" w:styleId="Contenudetableau">
    <w:name w:val="Contenu de tableau"/>
    <w:basedOn w:val="Normal"/>
    <w:qFormat/>
    <w:pPr>
      <w:suppressLineNumbers/>
    </w:pPr>
    <w:rPr/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footer" Target="footer1.xml"/><Relationship Id="rId5" Type="http://schemas.openxmlformats.org/officeDocument/2006/relationships/footer" Target="footer2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Application>LibreOffice/6.0.6.2$MacOSX_X86_64 LibreOffice_project/0c292870b25a325b5ed35f6b45599d2ea4458e77</Application>
  <Pages>1</Pages>
  <Words>275</Words>
  <Characters>1428</Characters>
  <CharactersWithSpaces>1672</CharactersWithSpaces>
  <Paragraphs>42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2018-07-05T07:56:00Z</dcterms:created>
  <dc:creator>Intza Obama</dc:creator>
  <dc:description/>
  <dc:language>fr-FR</dc:language>
  <cp:lastModifiedBy/>
  <cp:lastPrinted>2016-08-09T08:22:00Z</cp:lastPrinted>
  <dcterms:modified xsi:type="dcterms:W3CDTF">2018-10-01T09:28:03Z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